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D299D" w14:textId="77777777" w:rsidR="005A0B57" w:rsidRPr="001655C4" w:rsidRDefault="002C762C">
      <w:pPr>
        <w:pStyle w:val="Tytu"/>
        <w:rPr>
          <w:lang w:val="pl-PL"/>
        </w:rPr>
      </w:pPr>
      <w:r w:rsidRPr="001655C4">
        <w:rPr>
          <w:lang w:val="pl-PL"/>
        </w:rPr>
        <w:t>Opis Przedmiotu Zamówienia (OPZ)</w:t>
      </w:r>
    </w:p>
    <w:p w14:paraId="390259BB" w14:textId="77777777" w:rsidR="005A0B57" w:rsidRPr="001655C4" w:rsidRDefault="002C762C">
      <w:pPr>
        <w:pStyle w:val="Nagwek1"/>
        <w:rPr>
          <w:rFonts w:ascii="Times New Roman" w:hAnsi="Times New Roman" w:cs="Times New Roman"/>
          <w:lang w:val="pl-PL"/>
        </w:rPr>
      </w:pPr>
      <w:r w:rsidRPr="001655C4">
        <w:rPr>
          <w:rFonts w:ascii="Times New Roman" w:hAnsi="Times New Roman" w:cs="Times New Roman"/>
          <w:lang w:val="pl-PL"/>
        </w:rPr>
        <w:t>1. Przedmiot zamówienia</w:t>
      </w:r>
    </w:p>
    <w:p w14:paraId="2A3931C7" w14:textId="77777777" w:rsidR="005A0B57" w:rsidRPr="001655C4" w:rsidRDefault="002C762C">
      <w:pPr>
        <w:rPr>
          <w:rFonts w:ascii="Times New Roman" w:hAnsi="Times New Roman" w:cs="Times New Roman"/>
          <w:lang w:val="pl-PL"/>
        </w:rPr>
      </w:pPr>
      <w:r w:rsidRPr="001655C4">
        <w:rPr>
          <w:rFonts w:ascii="Times New Roman" w:hAnsi="Times New Roman" w:cs="Times New Roman"/>
          <w:lang w:val="pl-PL"/>
        </w:rPr>
        <w:t>Przedmiotem zamówienia jest dostawa łodzi motorowej typu RIB (</w:t>
      </w:r>
      <w:proofErr w:type="spellStart"/>
      <w:r w:rsidRPr="001655C4">
        <w:rPr>
          <w:rFonts w:ascii="Times New Roman" w:hAnsi="Times New Roman" w:cs="Times New Roman"/>
          <w:lang w:val="pl-PL"/>
        </w:rPr>
        <w:t>Rigid</w:t>
      </w:r>
      <w:proofErr w:type="spellEnd"/>
      <w:r w:rsidRPr="001655C4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1655C4">
        <w:rPr>
          <w:rFonts w:ascii="Times New Roman" w:hAnsi="Times New Roman" w:cs="Times New Roman"/>
          <w:lang w:val="pl-PL"/>
        </w:rPr>
        <w:t>Inflatable</w:t>
      </w:r>
      <w:proofErr w:type="spellEnd"/>
      <w:r w:rsidRPr="001655C4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1655C4">
        <w:rPr>
          <w:rFonts w:ascii="Times New Roman" w:hAnsi="Times New Roman" w:cs="Times New Roman"/>
          <w:lang w:val="pl-PL"/>
        </w:rPr>
        <w:t>Boat</w:t>
      </w:r>
      <w:proofErr w:type="spellEnd"/>
      <w:r w:rsidRPr="001655C4">
        <w:rPr>
          <w:rFonts w:ascii="Times New Roman" w:hAnsi="Times New Roman" w:cs="Times New Roman"/>
          <w:lang w:val="pl-PL"/>
        </w:rPr>
        <w:t>) na potrzeby Gdańskiego Ośrodka Sportu.</w:t>
      </w:r>
    </w:p>
    <w:p w14:paraId="6F3766C6" w14:textId="77777777" w:rsidR="005A0B57" w:rsidRPr="001655C4" w:rsidRDefault="002C762C">
      <w:pPr>
        <w:pStyle w:val="Nagwek1"/>
        <w:rPr>
          <w:rFonts w:ascii="Times New Roman" w:hAnsi="Times New Roman" w:cs="Times New Roman"/>
          <w:lang w:val="pl-PL"/>
        </w:rPr>
      </w:pPr>
      <w:r w:rsidRPr="001655C4">
        <w:rPr>
          <w:rFonts w:ascii="Times New Roman" w:hAnsi="Times New Roman" w:cs="Times New Roman"/>
          <w:lang w:val="pl-PL"/>
        </w:rPr>
        <w:t>2. Zakres zamówienia</w:t>
      </w:r>
    </w:p>
    <w:p w14:paraId="3B6E9EB5" w14:textId="070F1223" w:rsidR="005A0B57" w:rsidRPr="008B2C18" w:rsidRDefault="002C762C" w:rsidP="008B2C18">
      <w:pPr>
        <w:rPr>
          <w:rFonts w:ascii="Times New Roman" w:hAnsi="Times New Roman" w:cs="Times New Roman"/>
          <w:lang w:val="pl-PL"/>
        </w:rPr>
      </w:pPr>
      <w:r w:rsidRPr="008B2C18">
        <w:rPr>
          <w:rFonts w:ascii="Times New Roman" w:hAnsi="Times New Roman" w:cs="Times New Roman"/>
          <w:lang w:val="pl-PL"/>
        </w:rPr>
        <w:t>Dostawa obejmuje fabrycznie nową, kompletnie wyposażoną i gotową do użytku jednostkę pływającą, spełniającą poniższe wymagania:</w:t>
      </w:r>
      <w:r w:rsidRPr="008B2C18">
        <w:rPr>
          <w:rFonts w:ascii="Times New Roman" w:hAnsi="Times New Roman" w:cs="Times New Roman"/>
          <w:lang w:val="pl-PL"/>
        </w:rPr>
        <w:br/>
        <w:t>- Jednostka musi być nieużywana (z wyjątkiem testów przedsprzedażowych), wolna od śladów eksploatacji, uszkodzeń mechanicznych lub kosmetycznych.</w:t>
      </w:r>
      <w:r w:rsidRPr="008B2C18">
        <w:rPr>
          <w:rFonts w:ascii="Times New Roman" w:hAnsi="Times New Roman" w:cs="Times New Roman"/>
          <w:lang w:val="pl-PL"/>
        </w:rPr>
        <w:br/>
        <w:t>- Producent/sprzedawca dostarczy pełną dokumentację testową, potwierdzającą wykonanie testów i brak wcześniejszego użytkowania.</w:t>
      </w:r>
      <w:r w:rsidRPr="008B2C18">
        <w:rPr>
          <w:rFonts w:ascii="Times New Roman" w:hAnsi="Times New Roman" w:cs="Times New Roman"/>
          <w:lang w:val="pl-PL"/>
        </w:rPr>
        <w:br/>
        <w:t>- Jednostka musi posiadać zdolność do rejestracji jako jednostka rekreacyjna oraz:</w:t>
      </w:r>
      <w:r w:rsidRPr="008B2C18">
        <w:rPr>
          <w:rFonts w:ascii="Times New Roman" w:hAnsi="Times New Roman" w:cs="Times New Roman"/>
          <w:lang w:val="pl-PL"/>
        </w:rPr>
        <w:br/>
        <w:t xml:space="preserve">  - certyfikat zgodności CE,</w:t>
      </w:r>
      <w:r w:rsidRPr="008B2C18">
        <w:rPr>
          <w:rFonts w:ascii="Times New Roman" w:hAnsi="Times New Roman" w:cs="Times New Roman"/>
          <w:lang w:val="pl-PL"/>
        </w:rPr>
        <w:br/>
        <w:t xml:space="preserve">  - instrukcję obsługi w języku polskim,</w:t>
      </w:r>
      <w:r w:rsidRPr="008B2C18">
        <w:rPr>
          <w:rFonts w:ascii="Times New Roman" w:hAnsi="Times New Roman" w:cs="Times New Roman"/>
          <w:lang w:val="pl-PL"/>
        </w:rPr>
        <w:br/>
        <w:t xml:space="preserve">  - gwarancję minimum 24 miesiące (na kadłub, tuby i osprzęt).</w:t>
      </w:r>
      <w:r w:rsidRPr="008B2C18">
        <w:rPr>
          <w:rFonts w:ascii="Times New Roman" w:hAnsi="Times New Roman" w:cs="Times New Roman"/>
          <w:lang w:val="pl-PL"/>
        </w:rPr>
        <w:br/>
        <w:t xml:space="preserve"> Jednostka powinna charakteryzować się:</w:t>
      </w:r>
      <w:r w:rsidRPr="008B2C18">
        <w:rPr>
          <w:rFonts w:ascii="Times New Roman" w:hAnsi="Times New Roman" w:cs="Times New Roman"/>
          <w:lang w:val="pl-PL"/>
        </w:rPr>
        <w:br/>
        <w:t xml:space="preserve">  - wysoką stabilnością kursową i manewrową,</w:t>
      </w:r>
      <w:r w:rsidRPr="008B2C18">
        <w:rPr>
          <w:rFonts w:ascii="Times New Roman" w:hAnsi="Times New Roman" w:cs="Times New Roman"/>
          <w:lang w:val="pl-PL"/>
        </w:rPr>
        <w:br/>
        <w:t xml:space="preserve">  - możliwością pracy w zmiennych warunkach pogodowych,</w:t>
      </w:r>
      <w:r w:rsidRPr="008B2C18">
        <w:rPr>
          <w:rFonts w:ascii="Times New Roman" w:hAnsi="Times New Roman" w:cs="Times New Roman"/>
          <w:lang w:val="pl-PL"/>
        </w:rPr>
        <w:br/>
        <w:t xml:space="preserve">  - niskim zanurzeniem, umożliwiającym żeglugę po wodach płytkich.</w:t>
      </w:r>
    </w:p>
    <w:p w14:paraId="1DCB6B6F" w14:textId="77777777" w:rsidR="005A0B57" w:rsidRPr="001655C4" w:rsidRDefault="002C762C">
      <w:pPr>
        <w:pStyle w:val="Nagwek2"/>
        <w:rPr>
          <w:rFonts w:ascii="Times New Roman" w:hAnsi="Times New Roman" w:cs="Times New Roman"/>
          <w:lang w:val="pl-PL"/>
        </w:rPr>
      </w:pPr>
      <w:r w:rsidRPr="001655C4">
        <w:rPr>
          <w:rFonts w:ascii="Times New Roman" w:hAnsi="Times New Roman" w:cs="Times New Roman"/>
          <w:lang w:val="pl-PL"/>
        </w:rPr>
        <w:t>2.1. Wymagania techniczne</w:t>
      </w:r>
    </w:p>
    <w:p w14:paraId="1FE54776" w14:textId="77777777" w:rsidR="005A0B57" w:rsidRPr="001655C4" w:rsidRDefault="002C762C">
      <w:pPr>
        <w:pStyle w:val="Nagwek3"/>
        <w:rPr>
          <w:rFonts w:ascii="Times New Roman" w:hAnsi="Times New Roman" w:cs="Times New Roman"/>
          <w:lang w:val="pl-PL"/>
        </w:rPr>
      </w:pPr>
      <w:r w:rsidRPr="001655C4">
        <w:rPr>
          <w:rFonts w:ascii="Times New Roman" w:hAnsi="Times New Roman" w:cs="Times New Roman"/>
          <w:lang w:val="pl-PL"/>
        </w:rPr>
        <w:t>2.1.1. Wymiary</w:t>
      </w:r>
    </w:p>
    <w:p w14:paraId="39F32DF1" w14:textId="77777777" w:rsidR="005A0B57" w:rsidRDefault="002C762C" w:rsidP="00785625">
      <w:pPr>
        <w:spacing w:after="0"/>
        <w:rPr>
          <w:rFonts w:ascii="Times New Roman" w:hAnsi="Times New Roman" w:cs="Times New Roman"/>
          <w:lang w:val="pl-PL"/>
        </w:rPr>
      </w:pPr>
      <w:r w:rsidRPr="001655C4">
        <w:rPr>
          <w:rFonts w:ascii="Times New Roman" w:hAnsi="Times New Roman" w:cs="Times New Roman"/>
          <w:lang w:val="pl-PL"/>
        </w:rPr>
        <w:t>Długość jednostki: nie mniej niż 5600 mm (5,6 m).</w:t>
      </w:r>
    </w:p>
    <w:p w14:paraId="1F8480FD" w14:textId="21AEE0E9" w:rsidR="00785625" w:rsidRDefault="00785625" w:rsidP="00785625">
      <w:pPr>
        <w:spacing w:after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Szerokość jednostki: nie mniej niż 2000 mm (</w:t>
      </w:r>
      <w:r w:rsidR="00D4196C">
        <w:rPr>
          <w:rFonts w:ascii="Times New Roman" w:hAnsi="Times New Roman" w:cs="Times New Roman"/>
          <w:lang w:val="pl-PL"/>
        </w:rPr>
        <w:t>2</w:t>
      </w:r>
      <w:r>
        <w:rPr>
          <w:rFonts w:ascii="Times New Roman" w:hAnsi="Times New Roman" w:cs="Times New Roman"/>
          <w:lang w:val="pl-PL"/>
        </w:rPr>
        <w:t xml:space="preserve"> m).</w:t>
      </w:r>
    </w:p>
    <w:p w14:paraId="6B47F534" w14:textId="4FADA8D1" w:rsidR="00785625" w:rsidRPr="001655C4" w:rsidRDefault="00785625" w:rsidP="00785625">
      <w:pPr>
        <w:spacing w:after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Maksymalne zanurzenie jednostki: 600 mm ( </w:t>
      </w:r>
      <w:r w:rsidR="00BF7B6A">
        <w:rPr>
          <w:rFonts w:ascii="Times New Roman" w:hAnsi="Times New Roman" w:cs="Times New Roman"/>
          <w:lang w:val="pl-PL"/>
        </w:rPr>
        <w:t>0,</w:t>
      </w:r>
      <w:r>
        <w:rPr>
          <w:rFonts w:ascii="Times New Roman" w:hAnsi="Times New Roman" w:cs="Times New Roman"/>
          <w:lang w:val="pl-PL"/>
        </w:rPr>
        <w:t>6 m).</w:t>
      </w:r>
    </w:p>
    <w:p w14:paraId="4136599B" w14:textId="77777777" w:rsidR="005A0B57" w:rsidRPr="001655C4" w:rsidRDefault="002C762C">
      <w:pPr>
        <w:pStyle w:val="Nagwek3"/>
        <w:rPr>
          <w:rFonts w:ascii="Times New Roman" w:hAnsi="Times New Roman" w:cs="Times New Roman"/>
          <w:lang w:val="pl-PL"/>
        </w:rPr>
      </w:pPr>
      <w:r w:rsidRPr="001655C4">
        <w:rPr>
          <w:rFonts w:ascii="Times New Roman" w:hAnsi="Times New Roman" w:cs="Times New Roman"/>
          <w:lang w:val="pl-PL"/>
        </w:rPr>
        <w:t>2.1.2. Kadłub</w:t>
      </w:r>
    </w:p>
    <w:p w14:paraId="6E2E155B" w14:textId="0761FCAC" w:rsidR="001655C4" w:rsidRDefault="002C762C" w:rsidP="001655C4">
      <w:pPr>
        <w:spacing w:after="0"/>
        <w:rPr>
          <w:rFonts w:ascii="Times New Roman" w:hAnsi="Times New Roman" w:cs="Times New Roman"/>
          <w:lang w:val="pl-PL"/>
        </w:rPr>
      </w:pPr>
      <w:r w:rsidRPr="001655C4">
        <w:rPr>
          <w:rFonts w:ascii="Times New Roman" w:hAnsi="Times New Roman" w:cs="Times New Roman"/>
          <w:lang w:val="pl-PL"/>
        </w:rPr>
        <w:t>Materiał: aluminium</w:t>
      </w:r>
      <w:r w:rsidR="00785625">
        <w:rPr>
          <w:rFonts w:ascii="Times New Roman" w:hAnsi="Times New Roman" w:cs="Times New Roman"/>
          <w:lang w:val="pl-PL"/>
        </w:rPr>
        <w:t xml:space="preserve"> lub</w:t>
      </w:r>
      <w:r w:rsidRPr="001655C4">
        <w:rPr>
          <w:rFonts w:ascii="Times New Roman" w:hAnsi="Times New Roman" w:cs="Times New Roman"/>
          <w:lang w:val="pl-PL"/>
        </w:rPr>
        <w:t xml:space="preserve"> laminat (GRP) lub HDPE.</w:t>
      </w:r>
    </w:p>
    <w:p w14:paraId="5D186E17" w14:textId="7B5E5D4C" w:rsidR="005A0B57" w:rsidRDefault="001655C4" w:rsidP="001655C4">
      <w:pPr>
        <w:spacing w:after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Pokład: materiał antypoślizgowy</w:t>
      </w:r>
      <w:r w:rsidRPr="001655C4">
        <w:rPr>
          <w:rFonts w:ascii="Times New Roman" w:hAnsi="Times New Roman" w:cs="Times New Roman"/>
          <w:lang w:val="pl-PL"/>
        </w:rPr>
        <w:br/>
        <w:t>Na dziobie: ucho cumownicze.</w:t>
      </w:r>
      <w:r w:rsidRPr="001655C4">
        <w:rPr>
          <w:rFonts w:ascii="Times New Roman" w:hAnsi="Times New Roman" w:cs="Times New Roman"/>
          <w:lang w:val="pl-PL"/>
        </w:rPr>
        <w:br/>
        <w:t>Na rufie: dwie knagi cumownicze.</w:t>
      </w:r>
    </w:p>
    <w:p w14:paraId="4F4FACAF" w14:textId="77777777" w:rsidR="001655C4" w:rsidRPr="001655C4" w:rsidRDefault="001655C4" w:rsidP="001655C4">
      <w:pPr>
        <w:spacing w:after="0"/>
        <w:rPr>
          <w:rFonts w:ascii="Times New Roman" w:hAnsi="Times New Roman" w:cs="Times New Roman"/>
          <w:lang w:val="pl-PL"/>
        </w:rPr>
      </w:pPr>
    </w:p>
    <w:p w14:paraId="0D445FF2" w14:textId="77777777" w:rsidR="005A0B57" w:rsidRPr="001655C4" w:rsidRDefault="002C762C">
      <w:pPr>
        <w:pStyle w:val="Nagwek3"/>
        <w:rPr>
          <w:rFonts w:ascii="Times New Roman" w:hAnsi="Times New Roman" w:cs="Times New Roman"/>
          <w:lang w:val="pl-PL"/>
        </w:rPr>
      </w:pPr>
      <w:r w:rsidRPr="001655C4">
        <w:rPr>
          <w:rFonts w:ascii="Times New Roman" w:hAnsi="Times New Roman" w:cs="Times New Roman"/>
          <w:lang w:val="pl-PL"/>
        </w:rPr>
        <w:t>2.1.3. Tuby (pneumatyczne burty)</w:t>
      </w:r>
    </w:p>
    <w:p w14:paraId="6972842D" w14:textId="77777777" w:rsidR="00785625" w:rsidRDefault="002C762C">
      <w:pPr>
        <w:rPr>
          <w:rFonts w:ascii="Times New Roman" w:hAnsi="Times New Roman" w:cs="Times New Roman"/>
          <w:lang w:val="pl-PL"/>
        </w:rPr>
      </w:pPr>
      <w:r w:rsidRPr="001655C4">
        <w:rPr>
          <w:rFonts w:ascii="Times New Roman" w:hAnsi="Times New Roman" w:cs="Times New Roman"/>
          <w:lang w:val="pl-PL"/>
        </w:rPr>
        <w:t xml:space="preserve">Materiał: </w:t>
      </w:r>
      <w:proofErr w:type="spellStart"/>
      <w:r w:rsidRPr="001655C4">
        <w:rPr>
          <w:rFonts w:ascii="Times New Roman" w:hAnsi="Times New Roman" w:cs="Times New Roman"/>
          <w:lang w:val="pl-PL"/>
        </w:rPr>
        <w:t>Hypalon</w:t>
      </w:r>
      <w:proofErr w:type="spellEnd"/>
      <w:r w:rsidRPr="001655C4">
        <w:rPr>
          <w:rFonts w:ascii="Times New Roman" w:hAnsi="Times New Roman" w:cs="Times New Roman"/>
          <w:lang w:val="pl-PL"/>
        </w:rPr>
        <w:t>.</w:t>
      </w:r>
      <w:r w:rsidRPr="001655C4">
        <w:rPr>
          <w:rFonts w:ascii="Times New Roman" w:hAnsi="Times New Roman" w:cs="Times New Roman"/>
          <w:lang w:val="pl-PL"/>
        </w:rPr>
        <w:br/>
        <w:t>Podzielone na niezależne komory wypornościowe, każda wyposażona w zawór napełniająco-upustowy z funkcją bezpieczeństwa.</w:t>
      </w:r>
      <w:r w:rsidRPr="001655C4">
        <w:rPr>
          <w:rFonts w:ascii="Times New Roman" w:hAnsi="Times New Roman" w:cs="Times New Roman"/>
          <w:lang w:val="pl-PL"/>
        </w:rPr>
        <w:br/>
      </w:r>
    </w:p>
    <w:p w14:paraId="1321767F" w14:textId="05A36BFD" w:rsidR="005A0B57" w:rsidRPr="001655C4" w:rsidRDefault="002C762C">
      <w:pPr>
        <w:rPr>
          <w:rFonts w:ascii="Times New Roman" w:hAnsi="Times New Roman" w:cs="Times New Roman"/>
          <w:lang w:val="pl-PL"/>
        </w:rPr>
      </w:pPr>
      <w:r w:rsidRPr="001655C4">
        <w:rPr>
          <w:rFonts w:ascii="Times New Roman" w:hAnsi="Times New Roman" w:cs="Times New Roman"/>
          <w:lang w:val="pl-PL"/>
        </w:rPr>
        <w:lastRenderedPageBreak/>
        <w:t>Dodatki:</w:t>
      </w:r>
      <w:r w:rsidRPr="001655C4">
        <w:rPr>
          <w:rFonts w:ascii="Times New Roman" w:hAnsi="Times New Roman" w:cs="Times New Roman"/>
          <w:lang w:val="pl-PL"/>
        </w:rPr>
        <w:br/>
        <w:t>- odbojnica ochronna na całej długości,</w:t>
      </w:r>
      <w:r w:rsidRPr="001655C4">
        <w:rPr>
          <w:rFonts w:ascii="Times New Roman" w:hAnsi="Times New Roman" w:cs="Times New Roman"/>
          <w:lang w:val="pl-PL"/>
        </w:rPr>
        <w:br/>
        <w:t>- linka burtowa po obu stronach (lewa i prawa burta).</w:t>
      </w:r>
    </w:p>
    <w:p w14:paraId="05CBA6BB" w14:textId="77777777" w:rsidR="005A0B57" w:rsidRPr="001655C4" w:rsidRDefault="002C762C">
      <w:pPr>
        <w:pStyle w:val="Nagwek3"/>
        <w:rPr>
          <w:rFonts w:ascii="Times New Roman" w:hAnsi="Times New Roman" w:cs="Times New Roman"/>
          <w:lang w:val="pl-PL"/>
        </w:rPr>
      </w:pPr>
      <w:r w:rsidRPr="001655C4">
        <w:rPr>
          <w:rFonts w:ascii="Times New Roman" w:hAnsi="Times New Roman" w:cs="Times New Roman"/>
          <w:lang w:val="pl-PL"/>
        </w:rPr>
        <w:t>2.1.4. Silnik</w:t>
      </w:r>
    </w:p>
    <w:p w14:paraId="70C7F713" w14:textId="58EB6CB3" w:rsidR="005A0B57" w:rsidRPr="001655C4" w:rsidRDefault="002C762C">
      <w:pPr>
        <w:rPr>
          <w:rFonts w:ascii="Times New Roman" w:hAnsi="Times New Roman" w:cs="Times New Roman"/>
          <w:lang w:val="pl-PL"/>
        </w:rPr>
      </w:pPr>
      <w:r w:rsidRPr="001655C4">
        <w:rPr>
          <w:rFonts w:ascii="Times New Roman" w:hAnsi="Times New Roman" w:cs="Times New Roman"/>
          <w:lang w:val="pl-PL"/>
        </w:rPr>
        <w:t xml:space="preserve">Czterosuwowy silnik benzynowy o mocy min. 90 KM, </w:t>
      </w:r>
      <w:r w:rsidR="00B64127">
        <w:rPr>
          <w:rFonts w:ascii="Times New Roman" w:hAnsi="Times New Roman" w:cs="Times New Roman"/>
          <w:lang w:val="pl-PL"/>
        </w:rPr>
        <w:t>za</w:t>
      </w:r>
      <w:r w:rsidRPr="001655C4">
        <w:rPr>
          <w:rFonts w:ascii="Times New Roman" w:hAnsi="Times New Roman" w:cs="Times New Roman"/>
          <w:lang w:val="pl-PL"/>
        </w:rPr>
        <w:t>montowany do pawęży.</w:t>
      </w:r>
      <w:r w:rsidRPr="001655C4">
        <w:rPr>
          <w:rFonts w:ascii="Times New Roman" w:hAnsi="Times New Roman" w:cs="Times New Roman"/>
          <w:lang w:val="pl-PL"/>
        </w:rPr>
        <w:br/>
        <w:t>Wyposażony w:</w:t>
      </w:r>
      <w:r w:rsidRPr="001655C4">
        <w:rPr>
          <w:rFonts w:ascii="Times New Roman" w:hAnsi="Times New Roman" w:cs="Times New Roman"/>
          <w:lang w:val="pl-PL"/>
        </w:rPr>
        <w:br/>
        <w:t>- elektryczny rozrusznik,</w:t>
      </w:r>
      <w:r w:rsidRPr="001655C4">
        <w:rPr>
          <w:rFonts w:ascii="Times New Roman" w:hAnsi="Times New Roman" w:cs="Times New Roman"/>
          <w:lang w:val="pl-PL"/>
        </w:rPr>
        <w:br/>
        <w:t>- manetkę,</w:t>
      </w:r>
      <w:r w:rsidRPr="001655C4">
        <w:rPr>
          <w:rFonts w:ascii="Times New Roman" w:hAnsi="Times New Roman" w:cs="Times New Roman"/>
          <w:lang w:val="pl-PL"/>
        </w:rPr>
        <w:br/>
        <w:t>- hydrauliczny podnośnik sterowany z manetki (z maksymalnym kątem umożliwiającym całkowite uniesienie silnika nad powierzchnię wody).</w:t>
      </w:r>
    </w:p>
    <w:p w14:paraId="425E7502" w14:textId="77777777" w:rsidR="005A0B57" w:rsidRPr="001655C4" w:rsidRDefault="002C762C">
      <w:pPr>
        <w:pStyle w:val="Nagwek3"/>
        <w:rPr>
          <w:rFonts w:ascii="Times New Roman" w:hAnsi="Times New Roman" w:cs="Times New Roman"/>
          <w:lang w:val="pl-PL"/>
        </w:rPr>
      </w:pPr>
      <w:r w:rsidRPr="001655C4">
        <w:rPr>
          <w:rFonts w:ascii="Times New Roman" w:hAnsi="Times New Roman" w:cs="Times New Roman"/>
          <w:lang w:val="pl-PL"/>
        </w:rPr>
        <w:t>2.1.5. Konsola sternicza</w:t>
      </w:r>
    </w:p>
    <w:p w14:paraId="3CBBB727" w14:textId="77777777" w:rsidR="005A0B57" w:rsidRPr="001655C4" w:rsidRDefault="002C762C">
      <w:pPr>
        <w:rPr>
          <w:rFonts w:ascii="Times New Roman" w:hAnsi="Times New Roman" w:cs="Times New Roman"/>
          <w:lang w:val="pl-PL"/>
        </w:rPr>
      </w:pPr>
      <w:r w:rsidRPr="001655C4">
        <w:rPr>
          <w:rFonts w:ascii="Times New Roman" w:hAnsi="Times New Roman" w:cs="Times New Roman"/>
          <w:lang w:val="pl-PL"/>
        </w:rPr>
        <w:t>Umieszczona naprzeciwko siedzenia sternika.</w:t>
      </w:r>
      <w:r w:rsidRPr="001655C4">
        <w:rPr>
          <w:rFonts w:ascii="Times New Roman" w:hAnsi="Times New Roman" w:cs="Times New Roman"/>
          <w:lang w:val="pl-PL"/>
        </w:rPr>
        <w:br/>
        <w:t>Wyposażona w:</w:t>
      </w:r>
      <w:r w:rsidRPr="001655C4">
        <w:rPr>
          <w:rFonts w:ascii="Times New Roman" w:hAnsi="Times New Roman" w:cs="Times New Roman"/>
          <w:lang w:val="pl-PL"/>
        </w:rPr>
        <w:br/>
        <w:t>- przełączniki do pompy zęzowej, sygnału dźwiękowego, świateł,</w:t>
      </w:r>
      <w:r w:rsidRPr="001655C4">
        <w:rPr>
          <w:rFonts w:ascii="Times New Roman" w:hAnsi="Times New Roman" w:cs="Times New Roman"/>
          <w:lang w:val="pl-PL"/>
        </w:rPr>
        <w:br/>
        <w:t>- wskaźniki: obrotów silnika, poziomu paliwa, motogodzin.</w:t>
      </w:r>
    </w:p>
    <w:p w14:paraId="2A969693" w14:textId="6E1B4132" w:rsidR="00467559" w:rsidRPr="00467559" w:rsidRDefault="002C762C" w:rsidP="00467559">
      <w:pPr>
        <w:pStyle w:val="Nagwek3"/>
        <w:rPr>
          <w:rFonts w:ascii="Times New Roman" w:hAnsi="Times New Roman" w:cs="Times New Roman"/>
          <w:lang w:val="pl-PL"/>
        </w:rPr>
      </w:pPr>
      <w:r w:rsidRPr="001655C4">
        <w:rPr>
          <w:rFonts w:ascii="Times New Roman" w:hAnsi="Times New Roman" w:cs="Times New Roman"/>
          <w:lang w:val="pl-PL"/>
        </w:rPr>
        <w:t>2.1.6. Wyposażenie standardowe</w:t>
      </w:r>
    </w:p>
    <w:p w14:paraId="034633FC" w14:textId="3CD388E8" w:rsidR="005A0B57" w:rsidRPr="001655C4" w:rsidRDefault="002C762C">
      <w:pPr>
        <w:rPr>
          <w:rFonts w:ascii="Times New Roman" w:hAnsi="Times New Roman" w:cs="Times New Roman"/>
          <w:lang w:val="pl-PL"/>
        </w:rPr>
      </w:pPr>
      <w:r w:rsidRPr="001655C4">
        <w:rPr>
          <w:rFonts w:ascii="Times New Roman" w:hAnsi="Times New Roman" w:cs="Times New Roman"/>
          <w:lang w:val="pl-PL"/>
        </w:rPr>
        <w:t>- Hydrauliczny system sterowania.</w:t>
      </w:r>
      <w:r w:rsidRPr="001655C4">
        <w:rPr>
          <w:rFonts w:ascii="Times New Roman" w:hAnsi="Times New Roman" w:cs="Times New Roman"/>
          <w:lang w:val="pl-PL"/>
        </w:rPr>
        <w:br/>
        <w:t>- Zbiornik paliwa: wbudowany lub niestacjonarny, niewidoczny z pokładu, min. 50 litrów.</w:t>
      </w:r>
      <w:r w:rsidRPr="001655C4">
        <w:rPr>
          <w:rFonts w:ascii="Times New Roman" w:hAnsi="Times New Roman" w:cs="Times New Roman"/>
          <w:lang w:val="pl-PL"/>
        </w:rPr>
        <w:br/>
        <w:t>- Pompa zęzowa: automatyczna, zamontowana na rufie</w:t>
      </w:r>
      <w:r w:rsidR="001655C4">
        <w:rPr>
          <w:rFonts w:ascii="Times New Roman" w:hAnsi="Times New Roman" w:cs="Times New Roman"/>
          <w:lang w:val="pl-PL"/>
        </w:rPr>
        <w:t>, nie dotyczy jednostek z aluminiowym kadłubem</w:t>
      </w:r>
      <w:r w:rsidRPr="001655C4">
        <w:rPr>
          <w:rFonts w:ascii="Times New Roman" w:hAnsi="Times New Roman" w:cs="Times New Roman"/>
          <w:lang w:val="pl-PL"/>
        </w:rPr>
        <w:t>.</w:t>
      </w:r>
      <w:r w:rsidRPr="001655C4">
        <w:rPr>
          <w:rFonts w:ascii="Times New Roman" w:hAnsi="Times New Roman" w:cs="Times New Roman"/>
          <w:lang w:val="pl-PL"/>
        </w:rPr>
        <w:br/>
        <w:t>- Miejsca siedzące: min. 2</w:t>
      </w:r>
      <w:r w:rsidR="00BF7B6A">
        <w:rPr>
          <w:rFonts w:ascii="Times New Roman" w:hAnsi="Times New Roman" w:cs="Times New Roman"/>
          <w:lang w:val="pl-PL"/>
        </w:rPr>
        <w:t>.</w:t>
      </w:r>
      <w:r w:rsidRPr="001655C4">
        <w:rPr>
          <w:rFonts w:ascii="Times New Roman" w:hAnsi="Times New Roman" w:cs="Times New Roman"/>
          <w:lang w:val="pl-PL"/>
        </w:rPr>
        <w:br/>
        <w:t>- Oświetlenie nawigacyjne – umożliwiające eksploatację po zmroku, zgodne z przepisami.</w:t>
      </w:r>
      <w:r w:rsidRPr="001655C4">
        <w:rPr>
          <w:rFonts w:ascii="Times New Roman" w:hAnsi="Times New Roman" w:cs="Times New Roman"/>
          <w:lang w:val="pl-PL"/>
        </w:rPr>
        <w:br/>
        <w:t>- Radio VHF z anteną składaną bez użycia narzędzi.</w:t>
      </w:r>
      <w:r w:rsidRPr="001655C4">
        <w:rPr>
          <w:rFonts w:ascii="Times New Roman" w:hAnsi="Times New Roman" w:cs="Times New Roman"/>
          <w:lang w:val="pl-PL"/>
        </w:rPr>
        <w:br/>
        <w:t>- Sygnał dźwiękowy (klakson/syrena).</w:t>
      </w:r>
      <w:r w:rsidRPr="001655C4">
        <w:rPr>
          <w:rFonts w:ascii="Times New Roman" w:hAnsi="Times New Roman" w:cs="Times New Roman"/>
          <w:lang w:val="pl-PL"/>
        </w:rPr>
        <w:br/>
        <w:t>- Zestaw naprawczy do tub.</w:t>
      </w:r>
      <w:r w:rsidRPr="001655C4">
        <w:rPr>
          <w:rFonts w:ascii="Times New Roman" w:hAnsi="Times New Roman" w:cs="Times New Roman"/>
          <w:lang w:val="pl-PL"/>
        </w:rPr>
        <w:br/>
        <w:t>- Dwa komplety kluczy.</w:t>
      </w:r>
      <w:r w:rsidRPr="001655C4">
        <w:rPr>
          <w:rFonts w:ascii="Times New Roman" w:hAnsi="Times New Roman" w:cs="Times New Roman"/>
          <w:lang w:val="pl-PL"/>
        </w:rPr>
        <w:br/>
        <w:t>- Dwie cumy o długości min. 5 m każda.</w:t>
      </w:r>
      <w:r w:rsidRPr="001655C4">
        <w:rPr>
          <w:rFonts w:ascii="Times New Roman" w:hAnsi="Times New Roman" w:cs="Times New Roman"/>
          <w:lang w:val="pl-PL"/>
        </w:rPr>
        <w:br/>
        <w:t>- Plandeka ochronna (pokrowiec).</w:t>
      </w:r>
    </w:p>
    <w:p w14:paraId="3744F39C" w14:textId="77777777" w:rsidR="005A0B57" w:rsidRDefault="002C762C">
      <w:pPr>
        <w:pStyle w:val="Nagwek1"/>
        <w:rPr>
          <w:rFonts w:ascii="Times New Roman" w:hAnsi="Times New Roman" w:cs="Times New Roman"/>
          <w:lang w:val="pl-PL"/>
        </w:rPr>
      </w:pPr>
      <w:r w:rsidRPr="001655C4">
        <w:rPr>
          <w:rFonts w:ascii="Times New Roman" w:hAnsi="Times New Roman" w:cs="Times New Roman"/>
          <w:lang w:val="pl-PL"/>
        </w:rPr>
        <w:t>3. Wymagania końcowe</w:t>
      </w:r>
    </w:p>
    <w:p w14:paraId="2F290790" w14:textId="77777777" w:rsidR="00467559" w:rsidRDefault="00467559">
      <w:pPr>
        <w:rPr>
          <w:lang w:val="pl-PL"/>
        </w:rPr>
      </w:pPr>
    </w:p>
    <w:p w14:paraId="6B426FD4" w14:textId="3D69E883" w:rsidR="005A0B57" w:rsidRDefault="002C762C">
      <w:pPr>
        <w:rPr>
          <w:rFonts w:ascii="Times New Roman" w:hAnsi="Times New Roman" w:cs="Times New Roman"/>
          <w:lang w:val="pl-PL"/>
        </w:rPr>
      </w:pPr>
      <w:r w:rsidRPr="001655C4">
        <w:rPr>
          <w:rFonts w:ascii="Times New Roman" w:hAnsi="Times New Roman" w:cs="Times New Roman"/>
          <w:lang w:val="pl-PL"/>
        </w:rPr>
        <w:t>- Jednostka musi być dostarczona gotowa do wodowania.</w:t>
      </w:r>
      <w:r w:rsidRPr="001655C4">
        <w:rPr>
          <w:rFonts w:ascii="Times New Roman" w:hAnsi="Times New Roman" w:cs="Times New Roman"/>
          <w:lang w:val="pl-PL"/>
        </w:rPr>
        <w:br/>
        <w:t>- Dostawa obejmuje załadunek, transport</w:t>
      </w:r>
      <w:r w:rsidR="00F96C24">
        <w:rPr>
          <w:rFonts w:ascii="Times New Roman" w:hAnsi="Times New Roman" w:cs="Times New Roman"/>
          <w:lang w:val="pl-PL"/>
        </w:rPr>
        <w:t>,</w:t>
      </w:r>
      <w:r w:rsidRPr="001655C4">
        <w:rPr>
          <w:rFonts w:ascii="Times New Roman" w:hAnsi="Times New Roman" w:cs="Times New Roman"/>
          <w:lang w:val="pl-PL"/>
        </w:rPr>
        <w:t xml:space="preserve"> rozładunek</w:t>
      </w:r>
      <w:r w:rsidR="00F96C24">
        <w:rPr>
          <w:rFonts w:ascii="Times New Roman" w:hAnsi="Times New Roman" w:cs="Times New Roman"/>
          <w:lang w:val="pl-PL"/>
        </w:rPr>
        <w:t xml:space="preserve"> i wodowanie</w:t>
      </w:r>
      <w:r w:rsidRPr="001655C4">
        <w:rPr>
          <w:rFonts w:ascii="Times New Roman" w:hAnsi="Times New Roman" w:cs="Times New Roman"/>
          <w:lang w:val="pl-PL"/>
        </w:rPr>
        <w:t xml:space="preserve"> </w:t>
      </w:r>
      <w:r w:rsidR="00467559">
        <w:rPr>
          <w:rFonts w:ascii="Times New Roman" w:hAnsi="Times New Roman" w:cs="Times New Roman"/>
          <w:lang w:val="pl-PL"/>
        </w:rPr>
        <w:t>na Przystani Żabi Kruk, zlokalizowanej przy ul. Żabi Kruk 15a</w:t>
      </w:r>
      <w:r w:rsidR="00F96C24">
        <w:rPr>
          <w:rFonts w:ascii="Times New Roman" w:hAnsi="Times New Roman" w:cs="Times New Roman"/>
          <w:lang w:val="pl-PL"/>
        </w:rPr>
        <w:t xml:space="preserve"> w Gdańsku.</w:t>
      </w:r>
      <w:r w:rsidRPr="001655C4">
        <w:rPr>
          <w:rFonts w:ascii="Times New Roman" w:hAnsi="Times New Roman" w:cs="Times New Roman"/>
          <w:lang w:val="pl-PL"/>
        </w:rPr>
        <w:br/>
        <w:t>- Wraz z jednostką dostarczona zostanie pełna dokumentacja (w języku polskim):</w:t>
      </w:r>
      <w:r w:rsidRPr="001655C4">
        <w:rPr>
          <w:rFonts w:ascii="Times New Roman" w:hAnsi="Times New Roman" w:cs="Times New Roman"/>
          <w:lang w:val="pl-PL"/>
        </w:rPr>
        <w:br/>
        <w:t xml:space="preserve">  - instrukcja,</w:t>
      </w:r>
      <w:r w:rsidRPr="001655C4">
        <w:rPr>
          <w:rFonts w:ascii="Times New Roman" w:hAnsi="Times New Roman" w:cs="Times New Roman"/>
          <w:lang w:val="pl-PL"/>
        </w:rPr>
        <w:br/>
        <w:t xml:space="preserve">  - karta gwarancyjna,</w:t>
      </w:r>
      <w:r w:rsidRPr="001655C4">
        <w:rPr>
          <w:rFonts w:ascii="Times New Roman" w:hAnsi="Times New Roman" w:cs="Times New Roman"/>
          <w:lang w:val="pl-PL"/>
        </w:rPr>
        <w:br/>
        <w:t xml:space="preserve">  - certyfikat CE,</w:t>
      </w:r>
      <w:r w:rsidRPr="001655C4">
        <w:rPr>
          <w:rFonts w:ascii="Times New Roman" w:hAnsi="Times New Roman" w:cs="Times New Roman"/>
          <w:lang w:val="pl-PL"/>
        </w:rPr>
        <w:br/>
        <w:t xml:space="preserve">  - karta katalogowa producenta.</w:t>
      </w:r>
    </w:p>
    <w:p w14:paraId="1C17C039" w14:textId="06B3EDB5" w:rsidR="00467559" w:rsidRDefault="00467559" w:rsidP="00467559">
      <w:pPr>
        <w:pStyle w:val="Nagwek1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lastRenderedPageBreak/>
        <w:t>4. Kod CPV</w:t>
      </w:r>
    </w:p>
    <w:p w14:paraId="4EAA3EC5" w14:textId="77777777" w:rsidR="00467559" w:rsidRDefault="00467559" w:rsidP="00467559">
      <w:pPr>
        <w:rPr>
          <w:lang w:val="pl-PL"/>
        </w:rPr>
      </w:pPr>
    </w:p>
    <w:p w14:paraId="77764AAF" w14:textId="7ED4CD08" w:rsidR="00467559" w:rsidRPr="00785625" w:rsidRDefault="00467559" w:rsidP="00467559">
      <w:pPr>
        <w:rPr>
          <w:rFonts w:ascii="Times New Roman" w:hAnsi="Times New Roman" w:cs="Times New Roman"/>
          <w:lang w:val="pl-PL"/>
        </w:rPr>
      </w:pPr>
      <w:r w:rsidRPr="00785625">
        <w:rPr>
          <w:rFonts w:ascii="Times New Roman" w:hAnsi="Times New Roman" w:cs="Times New Roman"/>
          <w:b/>
          <w:bCs/>
          <w:lang w:val="pl-PL"/>
        </w:rPr>
        <w:t>34521100-1</w:t>
      </w:r>
      <w:r w:rsidRPr="00785625">
        <w:rPr>
          <w:rFonts w:ascii="Times New Roman" w:hAnsi="Times New Roman" w:cs="Times New Roman"/>
          <w:lang w:val="pl-PL"/>
        </w:rPr>
        <w:t xml:space="preserve"> – Łodzie motorowe</w:t>
      </w:r>
    </w:p>
    <w:p w14:paraId="101A24B3" w14:textId="21F625D3" w:rsidR="00467559" w:rsidRPr="00785625" w:rsidRDefault="00467559" w:rsidP="00467559">
      <w:pPr>
        <w:pStyle w:val="Nagwek1"/>
        <w:rPr>
          <w:rFonts w:ascii="Times New Roman" w:hAnsi="Times New Roman" w:cs="Times New Roman"/>
          <w:lang w:val="pl-PL"/>
        </w:rPr>
      </w:pPr>
      <w:r w:rsidRPr="00785625">
        <w:rPr>
          <w:rFonts w:ascii="Times New Roman" w:hAnsi="Times New Roman" w:cs="Times New Roman"/>
          <w:lang w:val="pl-PL"/>
        </w:rPr>
        <w:t>5. Termin realizacji</w:t>
      </w:r>
    </w:p>
    <w:p w14:paraId="101ED5CE" w14:textId="6A60A317" w:rsidR="00467559" w:rsidRPr="00785625" w:rsidRDefault="00467559" w:rsidP="00467559">
      <w:pPr>
        <w:rPr>
          <w:lang w:val="pl-PL"/>
        </w:rPr>
      </w:pPr>
    </w:p>
    <w:p w14:paraId="5C4A241A" w14:textId="20E99A93" w:rsidR="00467559" w:rsidRPr="008B2C18" w:rsidRDefault="008B2C18" w:rsidP="008B2C18">
      <w:pPr>
        <w:rPr>
          <w:lang w:val="pl-PL"/>
        </w:rPr>
      </w:pPr>
      <w:r w:rsidRPr="001655C4">
        <w:rPr>
          <w:rFonts w:ascii="Times New Roman" w:hAnsi="Times New Roman" w:cs="Times New Roman"/>
          <w:lang w:val="pl-PL"/>
        </w:rPr>
        <w:t xml:space="preserve">- </w:t>
      </w:r>
      <w:r>
        <w:rPr>
          <w:rFonts w:ascii="Times New Roman" w:hAnsi="Times New Roman" w:cs="Times New Roman"/>
          <w:lang w:val="pl-PL"/>
        </w:rPr>
        <w:t xml:space="preserve">Do 8 tygodni od </w:t>
      </w:r>
      <w:r w:rsidR="00044B91">
        <w:rPr>
          <w:rFonts w:ascii="Times New Roman" w:hAnsi="Times New Roman" w:cs="Times New Roman"/>
          <w:lang w:val="pl-PL"/>
        </w:rPr>
        <w:t>dnia zawarcia umowy</w:t>
      </w:r>
    </w:p>
    <w:p w14:paraId="19180D00" w14:textId="77777777" w:rsidR="00467559" w:rsidRDefault="00467559" w:rsidP="00467559">
      <w:pPr>
        <w:rPr>
          <w:lang w:val="pl-PL"/>
        </w:rPr>
      </w:pPr>
    </w:p>
    <w:p w14:paraId="7D97CA26" w14:textId="512B933C" w:rsidR="00467559" w:rsidRPr="00467559" w:rsidRDefault="00467559" w:rsidP="00467559">
      <w:pPr>
        <w:rPr>
          <w:lang w:val="pl-PL"/>
        </w:rPr>
      </w:pPr>
    </w:p>
    <w:sectPr w:rsidR="00467559" w:rsidRPr="0046755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030CBD"/>
    <w:multiLevelType w:val="hybridMultilevel"/>
    <w:tmpl w:val="DB40DFA0"/>
    <w:lvl w:ilvl="0" w:tplc="77F2136C">
      <w:start w:val="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6070F"/>
    <w:multiLevelType w:val="hybridMultilevel"/>
    <w:tmpl w:val="6034366A"/>
    <w:lvl w:ilvl="0" w:tplc="77F2136C">
      <w:start w:val="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3773694">
    <w:abstractNumId w:val="8"/>
  </w:num>
  <w:num w:numId="2" w16cid:durableId="255945886">
    <w:abstractNumId w:val="6"/>
  </w:num>
  <w:num w:numId="3" w16cid:durableId="1630553380">
    <w:abstractNumId w:val="5"/>
  </w:num>
  <w:num w:numId="4" w16cid:durableId="487602098">
    <w:abstractNumId w:val="4"/>
  </w:num>
  <w:num w:numId="5" w16cid:durableId="1207834394">
    <w:abstractNumId w:val="7"/>
  </w:num>
  <w:num w:numId="6" w16cid:durableId="762460349">
    <w:abstractNumId w:val="3"/>
  </w:num>
  <w:num w:numId="7" w16cid:durableId="1387871150">
    <w:abstractNumId w:val="2"/>
  </w:num>
  <w:num w:numId="8" w16cid:durableId="636298817">
    <w:abstractNumId w:val="1"/>
  </w:num>
  <w:num w:numId="9" w16cid:durableId="1865484865">
    <w:abstractNumId w:val="0"/>
  </w:num>
  <w:num w:numId="10" w16cid:durableId="1792746929">
    <w:abstractNumId w:val="10"/>
  </w:num>
  <w:num w:numId="11" w16cid:durableId="14178261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44B91"/>
    <w:rsid w:val="0006063C"/>
    <w:rsid w:val="0015074B"/>
    <w:rsid w:val="001655C4"/>
    <w:rsid w:val="001B5263"/>
    <w:rsid w:val="00227FDD"/>
    <w:rsid w:val="0029639D"/>
    <w:rsid w:val="002C762C"/>
    <w:rsid w:val="002D57A4"/>
    <w:rsid w:val="0032413A"/>
    <w:rsid w:val="00326F90"/>
    <w:rsid w:val="003938FB"/>
    <w:rsid w:val="00467559"/>
    <w:rsid w:val="005A0B57"/>
    <w:rsid w:val="006862C6"/>
    <w:rsid w:val="006A7308"/>
    <w:rsid w:val="00785625"/>
    <w:rsid w:val="008A467A"/>
    <w:rsid w:val="008B2C18"/>
    <w:rsid w:val="00AA1D8D"/>
    <w:rsid w:val="00B47730"/>
    <w:rsid w:val="00B64127"/>
    <w:rsid w:val="00B97DCD"/>
    <w:rsid w:val="00BF7B6A"/>
    <w:rsid w:val="00C3160F"/>
    <w:rsid w:val="00CB0664"/>
    <w:rsid w:val="00D4196C"/>
    <w:rsid w:val="00F96C2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22AC92"/>
  <w14:defaultImageDpi w14:val="300"/>
  <w15:docId w15:val="{15E992BE-2FBA-4003-BFB4-B59047D2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Poprawka">
    <w:name w:val="Revision"/>
    <w:hidden/>
    <w:uiPriority w:val="99"/>
    <w:semiHidden/>
    <w:rsid w:val="003938F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38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38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38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8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8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455</Words>
  <Characters>2734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3183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Aleksandra Mieczkowska</cp:lastModifiedBy>
  <cp:revision>3</cp:revision>
  <dcterms:created xsi:type="dcterms:W3CDTF">2025-09-30T06:06:00Z</dcterms:created>
  <dcterms:modified xsi:type="dcterms:W3CDTF">2025-09-30T14:38:00Z</dcterms:modified>
  <cp:category/>
</cp:coreProperties>
</file>